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589F" w:rsidRPr="00D44C12" w:rsidRDefault="008B589F" w:rsidP="00211D7C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B589F">
        <w:rPr>
          <w:rFonts w:ascii="Times New Roman" w:hAnsi="Times New Roman" w:cs="Times New Roman"/>
          <w:u w:val="single"/>
        </w:rPr>
        <w:t xml:space="preserve">Výpočet požárního rizika </w:t>
      </w:r>
    </w:p>
    <w:p w:rsidR="00C92E12" w:rsidRPr="00D44C12" w:rsidRDefault="00211D7C" w:rsidP="00D44C12">
      <w:pPr>
        <w:spacing w:before="120" w:after="0" w:line="240" w:lineRule="auto"/>
        <w:rPr>
          <w:rFonts w:ascii="Times New Roman" w:hAnsi="Times New Roman" w:cs="Times New Roman"/>
          <w:sz w:val="16"/>
          <w:szCs w:val="16"/>
        </w:rPr>
        <w:sectPr w:rsidR="00C92E12" w:rsidRPr="00D44C12" w:rsidSect="00855A62">
          <w:head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D44C12">
        <w:rPr>
          <w:rFonts w:ascii="Times New Roman" w:hAnsi="Times New Roman" w:cs="Times New Roman"/>
          <w:sz w:val="16"/>
          <w:szCs w:val="16"/>
        </w:rPr>
        <w:t xml:space="preserve">Řešeno programem </w:t>
      </w:r>
      <w:r w:rsidR="000E7FE3" w:rsidRPr="00D44C12">
        <w:rPr>
          <w:rFonts w:ascii="Times New Roman" w:hAnsi="Times New Roman" w:cs="Times New Roman"/>
          <w:sz w:val="16"/>
          <w:szCs w:val="16"/>
        </w:rPr>
        <w:t xml:space="preserve">NX804PRO </w:t>
      </w:r>
      <w:proofErr w:type="gramStart"/>
      <w:r w:rsidR="000E7FE3" w:rsidRPr="00D44C12">
        <w:rPr>
          <w:rFonts w:ascii="Times New Roman" w:hAnsi="Times New Roman" w:cs="Times New Roman"/>
          <w:sz w:val="16"/>
          <w:szCs w:val="16"/>
        </w:rPr>
        <w:t>v.04.2015,(</w:t>
      </w:r>
      <w:proofErr w:type="gramEnd"/>
      <w:r w:rsidR="000E7FE3" w:rsidRPr="00D44C12">
        <w:rPr>
          <w:rFonts w:ascii="Times New Roman" w:hAnsi="Times New Roman" w:cs="Times New Roman"/>
          <w:sz w:val="16"/>
          <w:szCs w:val="16"/>
        </w:rPr>
        <w:t xml:space="preserve">c)1994-2015 Radim </w:t>
      </w:r>
      <w:proofErr w:type="spellStart"/>
      <w:r w:rsidR="000E7FE3" w:rsidRPr="00D44C12">
        <w:rPr>
          <w:rFonts w:ascii="Times New Roman" w:hAnsi="Times New Roman" w:cs="Times New Roman"/>
          <w:sz w:val="16"/>
          <w:szCs w:val="16"/>
        </w:rPr>
        <w:t>Bochňák</w:t>
      </w:r>
      <w:proofErr w:type="spellEnd"/>
      <w:r w:rsidR="000E7FE3" w:rsidRPr="00D44C12">
        <w:rPr>
          <w:rFonts w:ascii="Times New Roman" w:hAnsi="Times New Roman" w:cs="Times New Roman"/>
          <w:sz w:val="16"/>
          <w:szCs w:val="16"/>
        </w:rPr>
        <w:t xml:space="preserve">, </w:t>
      </w:r>
      <w:hyperlink r:id="rId8" w:history="1">
        <w:r w:rsidR="008B589F" w:rsidRPr="00D44C12">
          <w:rPr>
            <w:rStyle w:val="Hypertextovodkaz"/>
            <w:rFonts w:ascii="Times New Roman" w:hAnsi="Times New Roman" w:cs="Times New Roman"/>
            <w:sz w:val="16"/>
            <w:szCs w:val="16"/>
          </w:rPr>
          <w:t>www.bochnak.cz</w:t>
        </w:r>
      </w:hyperlink>
    </w:p>
    <w:p w:rsidR="009F7AAA" w:rsidRPr="00C92E12" w:rsidRDefault="00855A62" w:rsidP="00D44C12">
      <w:pPr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Počet nadzemních podlaží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npn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=   6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>Počet podzemních podlaží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npp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=   1</w:t>
      </w:r>
    </w:p>
    <w:p w:rsidR="009F7AAA" w:rsidRPr="00C92E12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Celkový počet podlaží </w:t>
      </w:r>
      <w:proofErr w:type="spellStart"/>
      <w:proofErr w:type="gramStart"/>
      <w:r w:rsidRPr="00C92E12">
        <w:rPr>
          <w:rFonts w:ascii="Times New Roman" w:hAnsi="Times New Roman" w:cs="Times New Roman"/>
          <w:sz w:val="20"/>
          <w:szCs w:val="20"/>
        </w:rPr>
        <w:t>np</w:t>
      </w:r>
      <w:proofErr w:type="spell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 =</w:t>
      </w:r>
      <w:proofErr w:type="gramEnd"/>
      <w:r w:rsidR="009F7AAA" w:rsidRPr="00C92E12">
        <w:rPr>
          <w:rFonts w:ascii="Times New Roman" w:hAnsi="Times New Roman" w:cs="Times New Roman"/>
          <w:sz w:val="20"/>
          <w:szCs w:val="20"/>
        </w:rPr>
        <w:t xml:space="preserve">   7</w:t>
      </w:r>
    </w:p>
    <w:p w:rsidR="009F7AAA" w:rsidRPr="00C92E12" w:rsidRDefault="009F7AAA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Pr="008B589F" w:rsidRDefault="00855A6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92E12">
        <w:rPr>
          <w:rFonts w:ascii="Times New Roman" w:hAnsi="Times New Roman" w:cs="Times New Roman"/>
          <w:sz w:val="20"/>
          <w:szCs w:val="20"/>
          <w:u w:val="single"/>
        </w:rPr>
        <w:t>Zadání</w:t>
      </w:r>
    </w:p>
    <w:p w:rsidR="00855A62" w:rsidRPr="00C92E12" w:rsidRDefault="00855A62" w:rsidP="000879DC">
      <w:pPr>
        <w:tabs>
          <w:tab w:val="left" w:pos="3402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Plocha </w:t>
      </w:r>
      <w:r w:rsidR="000879DC">
        <w:rPr>
          <w:rFonts w:ascii="Times New Roman" w:hAnsi="Times New Roman" w:cs="Times New Roman"/>
          <w:sz w:val="20"/>
          <w:szCs w:val="20"/>
        </w:rPr>
        <w:t>skladu 622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>40,5</w:t>
      </w:r>
      <w:r w:rsidRPr="00C92E12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0879DC" w:rsidRDefault="000879DC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Plocha skladu </w:t>
      </w:r>
      <w:proofErr w:type="gramStart"/>
      <w:r>
        <w:rPr>
          <w:rFonts w:ascii="Times New Roman" w:hAnsi="Times New Roman" w:cs="Times New Roman"/>
          <w:sz w:val="20"/>
          <w:szCs w:val="20"/>
        </w:rPr>
        <w:t>622a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3,5 m-2</w:t>
      </w:r>
    </w:p>
    <w:p w:rsidR="000879DC" w:rsidRDefault="000879DC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Plocha chodby 623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11,8 m-2                        </w:t>
      </w:r>
    </w:p>
    <w:p w:rsidR="00855A62" w:rsidRPr="00C92E12" w:rsidRDefault="00855A6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>Světlá výška místnost</w:t>
      </w:r>
      <w:r w:rsidR="00D44C12">
        <w:rPr>
          <w:rFonts w:ascii="Times New Roman" w:hAnsi="Times New Roman" w:cs="Times New Roman"/>
          <w:sz w:val="20"/>
          <w:szCs w:val="20"/>
        </w:rPr>
        <w:t>í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="00C92E12">
        <w:rPr>
          <w:rFonts w:ascii="Times New Roman" w:hAnsi="Times New Roman" w:cs="Times New Roman"/>
          <w:sz w:val="20"/>
          <w:szCs w:val="20"/>
        </w:rPr>
        <w:t>3</w:t>
      </w:r>
      <w:r w:rsidR="000879DC">
        <w:rPr>
          <w:rFonts w:ascii="Times New Roman" w:hAnsi="Times New Roman" w:cs="Times New Roman"/>
          <w:sz w:val="20"/>
          <w:szCs w:val="20"/>
        </w:rPr>
        <w:t>,0</w:t>
      </w:r>
      <w:r w:rsidRPr="00C92E12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855A62" w:rsidRPr="00C92E12" w:rsidRDefault="00855A6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Šířka otvoru ve stěně (okno) </w:t>
      </w:r>
      <w:r w:rsidR="000879DC">
        <w:rPr>
          <w:rFonts w:ascii="Times New Roman" w:hAnsi="Times New Roman" w:cs="Times New Roman"/>
          <w:sz w:val="20"/>
          <w:szCs w:val="20"/>
        </w:rPr>
        <w:t>PÚ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3 m</w:t>
      </w:r>
    </w:p>
    <w:p w:rsidR="00855A62" w:rsidRPr="00C92E12" w:rsidRDefault="00855A6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Výška otvoru ve stěně (okno) </w:t>
      </w:r>
      <w:r w:rsidR="000879DC">
        <w:rPr>
          <w:rFonts w:ascii="Times New Roman" w:hAnsi="Times New Roman" w:cs="Times New Roman"/>
          <w:sz w:val="20"/>
          <w:szCs w:val="20"/>
        </w:rPr>
        <w:t>PÚ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="00C92E12">
        <w:rPr>
          <w:rFonts w:ascii="Times New Roman" w:hAnsi="Times New Roman" w:cs="Times New Roman"/>
          <w:sz w:val="20"/>
          <w:szCs w:val="20"/>
        </w:rPr>
        <w:t>1,8</w:t>
      </w:r>
      <w:r w:rsidRPr="00C92E12">
        <w:rPr>
          <w:rFonts w:ascii="Times New Roman" w:hAnsi="Times New Roman" w:cs="Times New Roman"/>
          <w:sz w:val="20"/>
          <w:szCs w:val="20"/>
        </w:rPr>
        <w:t xml:space="preserve"> m </w:t>
      </w:r>
    </w:p>
    <w:p w:rsidR="00855A62" w:rsidRDefault="00855A6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Nahodilé požární zatížení </w:t>
      </w:r>
      <w:r w:rsidR="000879DC">
        <w:rPr>
          <w:rFonts w:ascii="Times New Roman" w:hAnsi="Times New Roman" w:cs="Times New Roman"/>
          <w:sz w:val="20"/>
          <w:szCs w:val="20"/>
        </w:rPr>
        <w:t xml:space="preserve">skladu 622 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>30</w:t>
      </w:r>
      <w:r w:rsidRPr="00C92E12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0879DC" w:rsidRDefault="000879DC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Nahodilé požární zatížení </w:t>
      </w:r>
      <w:r>
        <w:rPr>
          <w:rFonts w:ascii="Times New Roman" w:hAnsi="Times New Roman" w:cs="Times New Roman"/>
          <w:sz w:val="20"/>
          <w:szCs w:val="20"/>
        </w:rPr>
        <w:t xml:space="preserve">skladu </w:t>
      </w:r>
      <w:proofErr w:type="gramStart"/>
      <w:r>
        <w:rPr>
          <w:rFonts w:ascii="Times New Roman" w:hAnsi="Times New Roman" w:cs="Times New Roman"/>
          <w:sz w:val="20"/>
          <w:szCs w:val="20"/>
        </w:rPr>
        <w:t>622a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30</w:t>
      </w:r>
      <w:r w:rsidRPr="00C92E12">
        <w:rPr>
          <w:rFonts w:ascii="Times New Roman" w:hAnsi="Times New Roman" w:cs="Times New Roman"/>
          <w:sz w:val="20"/>
          <w:szCs w:val="20"/>
        </w:rPr>
        <w:t xml:space="preserve"> kg.m-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0879DC" w:rsidRPr="00C92E12" w:rsidRDefault="000879DC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Nahodilé požární zatížení </w:t>
      </w:r>
      <w:r>
        <w:rPr>
          <w:rFonts w:ascii="Times New Roman" w:hAnsi="Times New Roman" w:cs="Times New Roman"/>
          <w:sz w:val="20"/>
          <w:szCs w:val="20"/>
        </w:rPr>
        <w:t xml:space="preserve">chodby 623 </w:t>
      </w:r>
      <w:r>
        <w:rPr>
          <w:rFonts w:ascii="Times New Roman" w:hAnsi="Times New Roman" w:cs="Times New Roman"/>
          <w:sz w:val="20"/>
          <w:szCs w:val="20"/>
        </w:rPr>
        <w:tab/>
        <w:t>5</w:t>
      </w:r>
      <w:r w:rsidRPr="00C92E12">
        <w:rPr>
          <w:rFonts w:ascii="Times New Roman" w:hAnsi="Times New Roman" w:cs="Times New Roman"/>
          <w:sz w:val="20"/>
          <w:szCs w:val="20"/>
        </w:rPr>
        <w:t xml:space="preserve"> kg.m-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855A62" w:rsidRPr="00C92E12" w:rsidRDefault="00855A6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>Stálé požární zatížení</w:t>
      </w:r>
      <w:r w:rsidR="000879DC">
        <w:rPr>
          <w:rFonts w:ascii="Times New Roman" w:hAnsi="Times New Roman" w:cs="Times New Roman"/>
          <w:sz w:val="20"/>
          <w:szCs w:val="20"/>
        </w:rPr>
        <w:t xml:space="preserve"> v PÚ</w:t>
      </w:r>
      <w:r w:rsidR="00C92E12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="00C92E12" w:rsidRPr="00C92E12">
        <w:rPr>
          <w:rFonts w:ascii="Times New Roman" w:hAnsi="Times New Roman" w:cs="Times New Roman"/>
          <w:sz w:val="20"/>
          <w:szCs w:val="20"/>
        </w:rPr>
        <w:t>5 kg.m-2</w:t>
      </w:r>
    </w:p>
    <w:p w:rsidR="00C92E12" w:rsidRPr="00C92E12" w:rsidRDefault="00C92E1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 1</w:t>
      </w:r>
    </w:p>
    <w:p w:rsidR="00C92E12" w:rsidRPr="00C92E12" w:rsidRDefault="00C92E1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Součinitel </w:t>
      </w:r>
      <w:r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k1 0,9</w:t>
      </w:r>
    </w:p>
    <w:p w:rsidR="00C92E12" w:rsidRPr="00C92E12" w:rsidRDefault="00C92E1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Konstrukční systém </w:t>
      </w:r>
      <w:r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nehořlavý</w:t>
      </w:r>
    </w:p>
    <w:p w:rsidR="00C92E12" w:rsidRPr="00C92E12" w:rsidRDefault="00C92E12" w:rsidP="000879DC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Výpočet </w:t>
      </w:r>
      <w:r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podle 6.2.2. ČSN 73080</w:t>
      </w:r>
      <w:r w:rsidR="00D44C12">
        <w:rPr>
          <w:rFonts w:ascii="Times New Roman" w:hAnsi="Times New Roman" w:cs="Times New Roman"/>
          <w:sz w:val="20"/>
          <w:szCs w:val="20"/>
        </w:rPr>
        <w:t>4</w:t>
      </w:r>
    </w:p>
    <w:p w:rsidR="00D44C12" w:rsidRPr="00D44C12" w:rsidRDefault="00C92E12" w:rsidP="00D44C12">
      <w:pPr>
        <w:tabs>
          <w:tab w:val="left" w:pos="2694"/>
          <w:tab w:val="left" w:pos="340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Umístění </w:t>
      </w:r>
      <w:r w:rsidR="008B589F" w:rsidRPr="00C92E12">
        <w:rPr>
          <w:rFonts w:ascii="Times New Roman" w:hAnsi="Times New Roman" w:cs="Times New Roman"/>
          <w:sz w:val="20"/>
          <w:szCs w:val="20"/>
        </w:rPr>
        <w:t xml:space="preserve">PÚ </w:t>
      </w:r>
      <w:r w:rsidR="008B589F" w:rsidRPr="00C92E12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ab/>
      </w:r>
      <w:r w:rsidR="008B589F" w:rsidRPr="00C92E12">
        <w:rPr>
          <w:rFonts w:ascii="Times New Roman" w:hAnsi="Times New Roman" w:cs="Times New Roman"/>
          <w:sz w:val="20"/>
          <w:szCs w:val="20"/>
        </w:rPr>
        <w:t>6</w:t>
      </w:r>
      <w:r w:rsidR="008B589F">
        <w:rPr>
          <w:rFonts w:ascii="Times New Roman" w:hAnsi="Times New Roman" w:cs="Times New Roman"/>
          <w:sz w:val="20"/>
          <w:szCs w:val="20"/>
        </w:rPr>
        <w:t>.</w:t>
      </w:r>
      <w:r w:rsidRPr="00C92E12">
        <w:rPr>
          <w:rFonts w:ascii="Times New Roman" w:hAnsi="Times New Roman" w:cs="Times New Roman"/>
          <w:sz w:val="20"/>
          <w:szCs w:val="20"/>
        </w:rPr>
        <w:t>np</w:t>
      </w:r>
    </w:p>
    <w:p w:rsidR="00D44C12" w:rsidRDefault="00D44C12" w:rsidP="00D44C12">
      <w:pPr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  <w:u w:val="single"/>
        </w:rPr>
        <w:t>Výsledk</w:t>
      </w:r>
      <w:r>
        <w:rPr>
          <w:rFonts w:ascii="Times New Roman" w:hAnsi="Times New Roman" w:cs="Times New Roman"/>
          <w:sz w:val="20"/>
          <w:szCs w:val="20"/>
          <w:u w:val="single"/>
        </w:rPr>
        <w:t>y</w:t>
      </w:r>
    </w:p>
    <w:p w:rsidR="00D44C12" w:rsidRPr="004F21CE" w:rsidRDefault="00D44C12" w:rsidP="00D44C12">
      <w:pPr>
        <w:spacing w:before="120"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4F21CE">
        <w:rPr>
          <w:rFonts w:ascii="Times New Roman" w:hAnsi="Times New Roman" w:cs="Times New Roman"/>
          <w:i/>
          <w:sz w:val="20"/>
          <w:szCs w:val="20"/>
          <w:u w:val="single"/>
        </w:rPr>
        <w:t>Ekonomické riziko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>Vliv následných škod součinitel k7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  <w:t>2,00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Pravděpodobnost vzniku a rozšíření požáru p1 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</w:r>
      <w:r w:rsidR="00CC7367">
        <w:rPr>
          <w:rFonts w:ascii="Times New Roman" w:eastAsia="Times New Roman" w:hAnsi="Times New Roman" w:cs="Times New Roman"/>
          <w:sz w:val="20"/>
          <w:szCs w:val="20"/>
        </w:rPr>
        <w:t>0,7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0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>Pravděpodobnost rozsahu škod způsobených požárem p2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</w:r>
      <w:r w:rsidR="00CC7367">
        <w:rPr>
          <w:rFonts w:ascii="Times New Roman" w:eastAsia="Times New Roman" w:hAnsi="Times New Roman" w:cs="Times New Roman"/>
          <w:sz w:val="20"/>
          <w:szCs w:val="20"/>
        </w:rPr>
        <w:tab/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0,0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7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Index pravděpodobnosti vzniku požáru P1    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</w:r>
      <w:r w:rsidR="00CC7367">
        <w:rPr>
          <w:rFonts w:ascii="Times New Roman" w:eastAsia="Times New Roman" w:hAnsi="Times New Roman" w:cs="Times New Roman"/>
          <w:sz w:val="20"/>
          <w:szCs w:val="20"/>
        </w:rPr>
        <w:t>0,7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0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Index pravděpodobnosti rozsahu škod P2    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19,14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Mezní hodnota indexu P2 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  <w:t xml:space="preserve">     1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907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,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86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Pomocná hodnota Z 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  <w:t xml:space="preserve">   2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7255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,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>Koeficient k</w:t>
      </w:r>
      <w:proofErr w:type="gramStart"/>
      <w:r w:rsidRPr="00D44C12">
        <w:rPr>
          <w:rFonts w:ascii="Times New Roman" w:eastAsia="Times New Roman" w:hAnsi="Times New Roman" w:cs="Times New Roman"/>
          <w:sz w:val="20"/>
          <w:szCs w:val="20"/>
        </w:rPr>
        <w:t>+  (</w:t>
      </w:r>
      <w:proofErr w:type="gramEnd"/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k5.k6.k7)  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</w:r>
      <w:r w:rsidRPr="00D44C12">
        <w:rPr>
          <w:rFonts w:ascii="Times New Roman" w:eastAsia="Times New Roman" w:hAnsi="Times New Roman" w:cs="Times New Roman"/>
          <w:sz w:val="20"/>
          <w:szCs w:val="20"/>
        </w:rPr>
        <w:tab/>
        <w:t>4,9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Mezní půdorysná plocha požárního úseku </w:t>
      </w:r>
      <w:proofErr w:type="spellStart"/>
      <w:r w:rsidRPr="00D44C12">
        <w:rPr>
          <w:rFonts w:ascii="Times New Roman" w:eastAsia="Times New Roman" w:hAnsi="Times New Roman" w:cs="Times New Roman"/>
          <w:sz w:val="20"/>
          <w:szCs w:val="20"/>
        </w:rPr>
        <w:t>Smax</w:t>
      </w:r>
      <w:proofErr w:type="spellEnd"/>
      <w:r w:rsidRPr="00D44C12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bookmarkStart w:id="0" w:name="_GoBack"/>
      <w:bookmarkEnd w:id="0"/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5563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,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0 m-2</w:t>
      </w:r>
    </w:p>
    <w:p w:rsidR="00D44C12" w:rsidRPr="00D44C12" w:rsidRDefault="00D44C12" w:rsidP="00D44C12">
      <w:pPr>
        <w:tabs>
          <w:tab w:val="left" w:pos="4820"/>
          <w:tab w:val="left" w:pos="5387"/>
        </w:tabs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Skutečná plocha 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>55,8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 m-</w:t>
      </w:r>
      <w:proofErr w:type="gramStart"/>
      <w:r w:rsidRPr="00D44C12">
        <w:rPr>
          <w:rFonts w:ascii="Times New Roman" w:eastAsia="Times New Roman" w:hAnsi="Times New Roman" w:cs="Times New Roman"/>
          <w:sz w:val="20"/>
          <w:szCs w:val="20"/>
        </w:rPr>
        <w:t>2  ≤</w:t>
      </w:r>
      <w:proofErr w:type="gramEnd"/>
      <w:r w:rsidRPr="00D44C12">
        <w:rPr>
          <w:rFonts w:ascii="Times New Roman" w:eastAsia="Times New Roman" w:hAnsi="Times New Roman" w:cs="Times New Roman"/>
          <w:sz w:val="20"/>
          <w:szCs w:val="20"/>
        </w:rPr>
        <w:t xml:space="preserve">  mezní plocha </w:t>
      </w:r>
      <w:r w:rsidR="00CC7367">
        <w:rPr>
          <w:rFonts w:ascii="Times New Roman" w:eastAsia="Times New Roman" w:hAnsi="Times New Roman" w:cs="Times New Roman"/>
          <w:sz w:val="20"/>
          <w:szCs w:val="20"/>
        </w:rPr>
        <w:t xml:space="preserve">5563,4 </w:t>
      </w:r>
      <w:r w:rsidRPr="00D44C12">
        <w:rPr>
          <w:rFonts w:ascii="Times New Roman" w:eastAsia="Times New Roman" w:hAnsi="Times New Roman" w:cs="Times New Roman"/>
          <w:sz w:val="20"/>
          <w:szCs w:val="20"/>
        </w:rPr>
        <w:t>m-2</w:t>
      </w:r>
    </w:p>
    <w:p w:rsidR="00C92E12" w:rsidRDefault="00C92E12" w:rsidP="0021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2E12" w:rsidRDefault="00C92E12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D44C12" w:rsidRDefault="00D44C12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D44C12" w:rsidRDefault="00D44C12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D44C12" w:rsidRPr="00D44C12" w:rsidRDefault="00D44C12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D44C12">
        <w:rPr>
          <w:rFonts w:ascii="Times New Roman" w:hAnsi="Times New Roman" w:cs="Times New Roman"/>
          <w:sz w:val="20"/>
          <w:szCs w:val="20"/>
        </w:rPr>
        <w:t xml:space="preserve"> </w:t>
      </w:r>
      <w:r w:rsidRPr="00D44C12">
        <w:rPr>
          <w:rFonts w:ascii="Times New Roman" w:hAnsi="Times New Roman" w:cs="Times New Roman"/>
          <w:i/>
          <w:sz w:val="20"/>
          <w:szCs w:val="20"/>
          <w:u w:val="single"/>
        </w:rPr>
        <w:t>Požární riziko</w:t>
      </w:r>
    </w:p>
    <w:p w:rsidR="009F7AAA" w:rsidRPr="00C92E12" w:rsidRDefault="009F7AAA" w:rsidP="008B589F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</w:t>
      </w:r>
      <w:r w:rsidR="0092612D" w:rsidRPr="00C92E12">
        <w:rPr>
          <w:rFonts w:ascii="Times New Roman" w:hAnsi="Times New Roman" w:cs="Times New Roman"/>
          <w:sz w:val="20"/>
          <w:szCs w:val="20"/>
        </w:rPr>
        <w:t>požár</w:t>
      </w:r>
      <w:r w:rsidR="0092612D">
        <w:rPr>
          <w:rFonts w:ascii="Times New Roman" w:hAnsi="Times New Roman" w:cs="Times New Roman"/>
          <w:sz w:val="20"/>
          <w:szCs w:val="20"/>
        </w:rPr>
        <w:t>ního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>úseku S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0879DC">
        <w:rPr>
          <w:rFonts w:ascii="Times New Roman" w:hAnsi="Times New Roman" w:cs="Times New Roman"/>
          <w:sz w:val="20"/>
          <w:szCs w:val="20"/>
        </w:rPr>
        <w:t>55,8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Průměrná sv</w:t>
      </w:r>
      <w:r w:rsidR="0092612D">
        <w:rPr>
          <w:rFonts w:ascii="Times New Roman" w:hAnsi="Times New Roman" w:cs="Times New Roman"/>
          <w:sz w:val="20"/>
          <w:szCs w:val="20"/>
        </w:rPr>
        <w:t>ětlá</w:t>
      </w: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výška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hs</w:t>
      </w:r>
      <w:proofErr w:type="spellEnd"/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3,90</w:t>
      </w:r>
      <w:r w:rsidR="008B589F">
        <w:rPr>
          <w:rFonts w:ascii="Times New Roman" w:hAnsi="Times New Roman" w:cs="Times New Roman"/>
          <w:sz w:val="20"/>
          <w:szCs w:val="20"/>
        </w:rPr>
        <w:t xml:space="preserve"> m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</w:t>
      </w:r>
      <w:r w:rsidR="0092612D">
        <w:rPr>
          <w:rFonts w:ascii="Times New Roman" w:hAnsi="Times New Roman" w:cs="Times New Roman"/>
          <w:sz w:val="20"/>
          <w:szCs w:val="20"/>
        </w:rPr>
        <w:t xml:space="preserve"> </w:t>
      </w:r>
      <w:r w:rsidRPr="00C92E12">
        <w:rPr>
          <w:rFonts w:ascii="Times New Roman" w:hAnsi="Times New Roman" w:cs="Times New Roman"/>
          <w:sz w:val="20"/>
          <w:szCs w:val="20"/>
        </w:rPr>
        <w:t>pro určení SPB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7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Počet podlaží v úseku podle čl.5.3.2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stav</w:t>
      </w:r>
      <w:r w:rsidR="0092612D">
        <w:rPr>
          <w:rFonts w:ascii="Times New Roman" w:hAnsi="Times New Roman" w:cs="Times New Roman"/>
          <w:sz w:val="20"/>
          <w:szCs w:val="20"/>
        </w:rPr>
        <w:t>ebních otvorů</w:t>
      </w:r>
      <w:r w:rsidRPr="00C92E12">
        <w:rPr>
          <w:rFonts w:ascii="Times New Roman" w:hAnsi="Times New Roman" w:cs="Times New Roman"/>
          <w:sz w:val="20"/>
          <w:szCs w:val="20"/>
        </w:rPr>
        <w:t xml:space="preserve"> So [m2]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5,40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Nahodilé zatížení </w:t>
      </w:r>
      <w:proofErr w:type="spellStart"/>
      <w:r w:rsidR="00F073EE" w:rsidRPr="00C92E12">
        <w:rPr>
          <w:rFonts w:ascii="Times New Roman" w:hAnsi="Times New Roman" w:cs="Times New Roman"/>
          <w:sz w:val="20"/>
          <w:szCs w:val="20"/>
        </w:rPr>
        <w:t>pn</w:t>
      </w:r>
      <w:proofErr w:type="spellEnd"/>
      <w:r w:rsidR="00F073EE"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F073EE">
        <w:rPr>
          <w:rFonts w:ascii="Times New Roman" w:hAnsi="Times New Roman" w:cs="Times New Roman"/>
          <w:sz w:val="20"/>
          <w:szCs w:val="20"/>
        </w:rPr>
        <w:t>PÚ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4D14DD">
        <w:rPr>
          <w:rFonts w:ascii="Times New Roman" w:hAnsi="Times New Roman" w:cs="Times New Roman"/>
          <w:sz w:val="20"/>
          <w:szCs w:val="20"/>
        </w:rPr>
        <w:t>2</w:t>
      </w:r>
      <w:r w:rsidR="00102DD0">
        <w:rPr>
          <w:rFonts w:ascii="Times New Roman" w:hAnsi="Times New Roman" w:cs="Times New Roman"/>
          <w:sz w:val="20"/>
          <w:szCs w:val="20"/>
        </w:rPr>
        <w:t>4,7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Stálé zatížení </w:t>
      </w:r>
      <w:proofErr w:type="spellStart"/>
      <w:r w:rsidR="004D14DD">
        <w:rPr>
          <w:rFonts w:ascii="Times New Roman" w:hAnsi="Times New Roman" w:cs="Times New Roman"/>
          <w:sz w:val="20"/>
          <w:szCs w:val="20"/>
        </w:rPr>
        <w:t>ps</w:t>
      </w:r>
      <w:proofErr w:type="spellEnd"/>
      <w:r w:rsidR="004D14DD">
        <w:rPr>
          <w:rFonts w:ascii="Times New Roman" w:hAnsi="Times New Roman" w:cs="Times New Roman"/>
          <w:sz w:val="20"/>
          <w:szCs w:val="20"/>
        </w:rPr>
        <w:t xml:space="preserve"> PÚ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CC7367">
        <w:rPr>
          <w:rFonts w:ascii="Times New Roman" w:hAnsi="Times New Roman" w:cs="Times New Roman"/>
          <w:sz w:val="20"/>
          <w:szCs w:val="20"/>
        </w:rPr>
        <w:t>4,18</w:t>
      </w:r>
      <w:r w:rsidR="004D14DD">
        <w:rPr>
          <w:rFonts w:ascii="Times New Roman" w:hAnsi="Times New Roman" w:cs="Times New Roman"/>
          <w:sz w:val="20"/>
          <w:szCs w:val="20"/>
        </w:rPr>
        <w:t xml:space="preserve"> </w:t>
      </w:r>
      <w:r w:rsidR="008B589F">
        <w:rPr>
          <w:rFonts w:ascii="Times New Roman" w:hAnsi="Times New Roman" w:cs="Times New Roman"/>
          <w:sz w:val="20"/>
          <w:szCs w:val="20"/>
        </w:rPr>
        <w:t>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Požární zatížení p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</w:t>
      </w:r>
      <w:r w:rsidR="00CC7367">
        <w:rPr>
          <w:rFonts w:ascii="Times New Roman" w:hAnsi="Times New Roman" w:cs="Times New Roman"/>
          <w:sz w:val="20"/>
          <w:szCs w:val="20"/>
        </w:rPr>
        <w:t>8,9</w:t>
      </w:r>
      <w:r w:rsidR="008B589F">
        <w:rPr>
          <w:rFonts w:ascii="Times New Roman" w:hAnsi="Times New Roman" w:cs="Times New Roman"/>
          <w:sz w:val="20"/>
          <w:szCs w:val="20"/>
        </w:rPr>
        <w:t xml:space="preserve"> kg.m-2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k3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4D14DD">
        <w:rPr>
          <w:rFonts w:ascii="Times New Roman" w:hAnsi="Times New Roman" w:cs="Times New Roman"/>
          <w:sz w:val="20"/>
          <w:szCs w:val="20"/>
        </w:rPr>
        <w:t>4,5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Plocha konstrukcí Sk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4D14DD">
        <w:rPr>
          <w:rFonts w:ascii="Times New Roman" w:hAnsi="Times New Roman" w:cs="Times New Roman"/>
          <w:sz w:val="20"/>
          <w:szCs w:val="20"/>
        </w:rPr>
        <w:t>251</w:t>
      </w:r>
      <w:r w:rsidR="008B589F">
        <w:rPr>
          <w:rFonts w:ascii="Times New Roman" w:hAnsi="Times New Roman" w:cs="Times New Roman"/>
          <w:sz w:val="20"/>
          <w:szCs w:val="20"/>
        </w:rPr>
        <w:t xml:space="preserve"> m-2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Parametr odvětrání Fo</w:t>
      </w:r>
      <w:r w:rsidR="00F073EE">
        <w:rPr>
          <w:rFonts w:ascii="Times New Roman" w:hAnsi="Times New Roman" w:cs="Times New Roman"/>
          <w:sz w:val="20"/>
          <w:szCs w:val="20"/>
        </w:rPr>
        <w:t>1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0,0</w:t>
      </w:r>
      <w:r w:rsidR="004D14DD">
        <w:rPr>
          <w:rFonts w:ascii="Times New Roman" w:hAnsi="Times New Roman" w:cs="Times New Roman"/>
          <w:sz w:val="20"/>
          <w:szCs w:val="20"/>
        </w:rPr>
        <w:t>29</w:t>
      </w:r>
      <w:r w:rsidR="008B589F">
        <w:rPr>
          <w:rFonts w:ascii="Times New Roman" w:hAnsi="Times New Roman" w:cs="Times New Roman"/>
          <w:sz w:val="20"/>
          <w:szCs w:val="20"/>
        </w:rPr>
        <w:t xml:space="preserve"> m-1/2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Požárně </w:t>
      </w:r>
      <w:proofErr w:type="spellStart"/>
      <w:r w:rsidRPr="00C92E12">
        <w:rPr>
          <w:rFonts w:ascii="Times New Roman" w:hAnsi="Times New Roman" w:cs="Times New Roman"/>
          <w:sz w:val="20"/>
          <w:szCs w:val="20"/>
        </w:rPr>
        <w:t>bezpeč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. zařízení a opatření c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Ekvivalentní </w:t>
      </w:r>
      <w:r w:rsidR="0092612D" w:rsidRPr="00C92E12">
        <w:rPr>
          <w:rFonts w:ascii="Times New Roman" w:hAnsi="Times New Roman" w:cs="Times New Roman"/>
          <w:sz w:val="20"/>
          <w:szCs w:val="20"/>
        </w:rPr>
        <w:t xml:space="preserve">doba </w:t>
      </w:r>
      <w:proofErr w:type="spellStart"/>
      <w:r w:rsidR="0092612D" w:rsidRPr="00C92E12">
        <w:rPr>
          <w:rFonts w:ascii="Times New Roman" w:hAnsi="Times New Roman" w:cs="Times New Roman"/>
          <w:sz w:val="20"/>
          <w:szCs w:val="20"/>
        </w:rPr>
        <w:t>TAUe</w:t>
      </w:r>
      <w:proofErr w:type="spellEnd"/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</w:t>
      </w:r>
      <w:r w:rsidR="00CC7367">
        <w:rPr>
          <w:rFonts w:ascii="Times New Roman" w:hAnsi="Times New Roman" w:cs="Times New Roman"/>
          <w:sz w:val="20"/>
          <w:szCs w:val="20"/>
        </w:rPr>
        <w:t>3,2</w:t>
      </w:r>
      <w:r w:rsidR="008B589F">
        <w:rPr>
          <w:rFonts w:ascii="Times New Roman" w:hAnsi="Times New Roman" w:cs="Times New Roman"/>
          <w:sz w:val="20"/>
          <w:szCs w:val="20"/>
        </w:rPr>
        <w:t xml:space="preserve"> minut</w:t>
      </w:r>
    </w:p>
    <w:p w:rsidR="004D14DD" w:rsidRDefault="004D14D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Součinitel k4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1</w:t>
      </w:r>
    </w:p>
    <w:p w:rsidR="009F7AAA" w:rsidRPr="00C92E12" w:rsidRDefault="004D14D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F7AAA" w:rsidRPr="00C92E12">
        <w:rPr>
          <w:rFonts w:ascii="Times New Roman" w:hAnsi="Times New Roman" w:cs="Times New Roman"/>
          <w:sz w:val="20"/>
          <w:szCs w:val="20"/>
        </w:rPr>
        <w:t xml:space="preserve"> Součinitel k5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="009F7AAA" w:rsidRPr="00C92E12">
        <w:rPr>
          <w:rFonts w:ascii="Times New Roman" w:hAnsi="Times New Roman" w:cs="Times New Roman"/>
          <w:sz w:val="20"/>
          <w:szCs w:val="20"/>
        </w:rPr>
        <w:t>2,45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k6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Součinitel k8   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1,021</w:t>
      </w:r>
    </w:p>
    <w:p w:rsidR="008B589F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7AAA" w:rsidRPr="00C92E12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</w:t>
      </w:r>
      <w:r w:rsidR="008B589F">
        <w:rPr>
          <w:rFonts w:ascii="Times New Roman" w:hAnsi="Times New Roman" w:cs="Times New Roman"/>
          <w:sz w:val="20"/>
          <w:szCs w:val="20"/>
        </w:rPr>
        <w:t xml:space="preserve"> </w:t>
      </w:r>
      <w:r w:rsidR="008B589F" w:rsidRPr="008B589F">
        <w:rPr>
          <w:rFonts w:ascii="Times New Roman" w:hAnsi="Times New Roman" w:cs="Times New Roman"/>
          <w:sz w:val="20"/>
          <w:szCs w:val="20"/>
          <w:u w:val="single"/>
        </w:rPr>
        <w:t>Součin TAUe.k</w:t>
      </w:r>
      <w:r w:rsidRPr="008B589F">
        <w:rPr>
          <w:rFonts w:ascii="Times New Roman" w:hAnsi="Times New Roman" w:cs="Times New Roman"/>
          <w:sz w:val="20"/>
          <w:szCs w:val="20"/>
          <w:u w:val="single"/>
        </w:rPr>
        <w:t>8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2</w:t>
      </w:r>
      <w:r w:rsidR="00CC7367">
        <w:rPr>
          <w:rFonts w:ascii="Times New Roman" w:hAnsi="Times New Roman" w:cs="Times New Roman"/>
          <w:sz w:val="20"/>
          <w:szCs w:val="20"/>
        </w:rPr>
        <w:t>3,6</w:t>
      </w:r>
    </w:p>
    <w:p w:rsidR="009F7AAA" w:rsidRPr="00C92E12" w:rsidRDefault="0092612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9F7AAA" w:rsidRDefault="009F7AAA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2E12">
        <w:rPr>
          <w:rFonts w:ascii="Times New Roman" w:hAnsi="Times New Roman" w:cs="Times New Roman"/>
          <w:sz w:val="20"/>
          <w:szCs w:val="20"/>
        </w:rPr>
        <w:t xml:space="preserve">  </w:t>
      </w:r>
      <w:r w:rsidRPr="00D44C12">
        <w:rPr>
          <w:rFonts w:ascii="Times New Roman" w:hAnsi="Times New Roman" w:cs="Times New Roman"/>
          <w:i/>
          <w:sz w:val="20"/>
          <w:szCs w:val="20"/>
          <w:u w:val="single"/>
        </w:rPr>
        <w:t>Stupeň požární bezpečnosti</w:t>
      </w:r>
      <w:r w:rsidRPr="00C92E12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92612D">
        <w:rPr>
          <w:rFonts w:ascii="Times New Roman" w:hAnsi="Times New Roman" w:cs="Times New Roman"/>
          <w:sz w:val="20"/>
          <w:szCs w:val="20"/>
        </w:rPr>
        <w:tab/>
      </w:r>
      <w:r w:rsidRPr="00C92E12">
        <w:rPr>
          <w:rFonts w:ascii="Times New Roman" w:hAnsi="Times New Roman" w:cs="Times New Roman"/>
          <w:sz w:val="20"/>
          <w:szCs w:val="20"/>
        </w:rPr>
        <w:t>II.</w:t>
      </w:r>
    </w:p>
    <w:p w:rsidR="00D44C12" w:rsidRDefault="00D44C12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612D" w:rsidRPr="00CC7367" w:rsidRDefault="0092612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CC7367">
        <w:rPr>
          <w:rFonts w:ascii="Times New Roman" w:hAnsi="Times New Roman" w:cs="Times New Roman"/>
          <w:i/>
          <w:sz w:val="20"/>
          <w:szCs w:val="20"/>
          <w:u w:val="single"/>
        </w:rPr>
        <w:t>Požadavek na požární odolnost konstrukcí</w:t>
      </w:r>
    </w:p>
    <w:p w:rsidR="006F2DFD" w:rsidRDefault="0092612D" w:rsidP="00D44C12">
      <w:pPr>
        <w:tabs>
          <w:tab w:val="left" w:pos="3686"/>
        </w:tabs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–  p</w:t>
      </w:r>
      <w:r w:rsidRPr="0092612D">
        <w:rPr>
          <w:rFonts w:ascii="Times New Roman" w:hAnsi="Times New Roman" w:cs="Times New Roman"/>
          <w:sz w:val="20"/>
          <w:szCs w:val="20"/>
        </w:rPr>
        <w:t>oslední nadzemní podlaž</w:t>
      </w:r>
      <w:r>
        <w:rPr>
          <w:rFonts w:ascii="Times New Roman" w:hAnsi="Times New Roman" w:cs="Times New Roman"/>
          <w:sz w:val="20"/>
          <w:szCs w:val="20"/>
        </w:rPr>
        <w:t>í</w:t>
      </w:r>
      <w:r w:rsidR="006F2DFD">
        <w:rPr>
          <w:rFonts w:ascii="Times New Roman" w:hAnsi="Times New Roman" w:cs="Times New Roman"/>
          <w:sz w:val="20"/>
          <w:szCs w:val="20"/>
        </w:rPr>
        <w:t xml:space="preserve"> </w:t>
      </w:r>
      <w:r w:rsidR="00CC7367">
        <w:rPr>
          <w:rFonts w:ascii="Times New Roman" w:hAnsi="Times New Roman" w:cs="Times New Roman"/>
          <w:sz w:val="20"/>
          <w:szCs w:val="20"/>
        </w:rPr>
        <w:t>nosná ks</w:t>
      </w:r>
      <w:r w:rsidR="00CC7367">
        <w:rPr>
          <w:rFonts w:ascii="Times New Roman" w:hAnsi="Times New Roman" w:cs="Times New Roman"/>
          <w:sz w:val="20"/>
          <w:szCs w:val="20"/>
        </w:rPr>
        <w:tab/>
        <w:t>R 15</w:t>
      </w:r>
    </w:p>
    <w:p w:rsidR="008B589F" w:rsidRDefault="006F2DFD" w:rsidP="0092612D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CC7367">
        <w:rPr>
          <w:rFonts w:ascii="Times New Roman" w:hAnsi="Times New Roman" w:cs="Times New Roman"/>
          <w:sz w:val="20"/>
          <w:szCs w:val="20"/>
        </w:rPr>
        <w:t xml:space="preserve">–  poslední nadzemní podlaží </w:t>
      </w:r>
      <w:r>
        <w:rPr>
          <w:rFonts w:ascii="Times New Roman" w:hAnsi="Times New Roman" w:cs="Times New Roman"/>
          <w:sz w:val="20"/>
          <w:szCs w:val="20"/>
        </w:rPr>
        <w:t xml:space="preserve">požární </w:t>
      </w:r>
      <w:proofErr w:type="gramStart"/>
      <w:r>
        <w:rPr>
          <w:rFonts w:ascii="Times New Roman" w:hAnsi="Times New Roman" w:cs="Times New Roman"/>
          <w:sz w:val="20"/>
          <w:szCs w:val="20"/>
        </w:rPr>
        <w:t>stěny</w:t>
      </w:r>
      <w:r w:rsidR="00CC736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EI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C7367">
        <w:rPr>
          <w:rFonts w:ascii="Times New Roman" w:hAnsi="Times New Roman" w:cs="Times New Roman"/>
          <w:sz w:val="20"/>
          <w:szCs w:val="20"/>
        </w:rPr>
        <w:t>15</w:t>
      </w:r>
      <w:r w:rsidR="0092612D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9F7AAA" w:rsidRPr="0092612D" w:rsidRDefault="0092612D" w:rsidP="00CC7367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8B589F">
        <w:rPr>
          <w:rFonts w:ascii="Times New Roman" w:hAnsi="Times New Roman" w:cs="Times New Roman"/>
          <w:sz w:val="20"/>
          <w:szCs w:val="20"/>
        </w:rPr>
        <w:t xml:space="preserve">–  </w:t>
      </w:r>
      <w:r w:rsidR="00CC7367">
        <w:rPr>
          <w:rFonts w:ascii="Times New Roman" w:hAnsi="Times New Roman" w:cs="Times New Roman"/>
          <w:sz w:val="20"/>
          <w:szCs w:val="20"/>
        </w:rPr>
        <w:t xml:space="preserve">poslední nadzemní podlaží požární </w:t>
      </w:r>
      <w:r w:rsidR="00CC7367">
        <w:rPr>
          <w:rFonts w:ascii="Times New Roman" w:hAnsi="Times New Roman" w:cs="Times New Roman"/>
          <w:sz w:val="20"/>
          <w:szCs w:val="20"/>
        </w:rPr>
        <w:t xml:space="preserve">dveře </w:t>
      </w:r>
      <w:r w:rsidR="00CC7367">
        <w:rPr>
          <w:rFonts w:ascii="Times New Roman" w:hAnsi="Times New Roman" w:cs="Times New Roman"/>
          <w:sz w:val="20"/>
          <w:szCs w:val="20"/>
        </w:rPr>
        <w:tab/>
      </w:r>
      <w:r w:rsidR="00CC7367">
        <w:rPr>
          <w:rFonts w:ascii="Times New Roman" w:hAnsi="Times New Roman" w:cs="Times New Roman"/>
          <w:sz w:val="20"/>
          <w:szCs w:val="20"/>
        </w:rPr>
        <w:t>EI</w:t>
      </w:r>
      <w:r w:rsidR="00CC7367" w:rsidRPr="00CC7367">
        <w:rPr>
          <w:rFonts w:ascii="Times New Roman" w:hAnsi="Times New Roman" w:cs="Times New Roman"/>
          <w:sz w:val="16"/>
          <w:szCs w:val="20"/>
        </w:rPr>
        <w:t>2</w:t>
      </w:r>
      <w:r w:rsidR="00CC7367">
        <w:rPr>
          <w:rFonts w:ascii="Times New Roman" w:hAnsi="Times New Roman" w:cs="Times New Roman"/>
          <w:sz w:val="16"/>
          <w:szCs w:val="20"/>
        </w:rPr>
        <w:t xml:space="preserve"> </w:t>
      </w:r>
      <w:proofErr w:type="gramStart"/>
      <w:r w:rsidR="00CC7367">
        <w:rPr>
          <w:rFonts w:ascii="Times New Roman" w:hAnsi="Times New Roman" w:cs="Times New Roman"/>
          <w:sz w:val="20"/>
          <w:szCs w:val="20"/>
        </w:rPr>
        <w:t>15</w:t>
      </w:r>
      <w:r w:rsidR="00CC7367">
        <w:rPr>
          <w:rFonts w:ascii="Times New Roman" w:hAnsi="Times New Roman" w:cs="Times New Roman"/>
          <w:sz w:val="20"/>
          <w:szCs w:val="20"/>
        </w:rPr>
        <w:t>-C</w:t>
      </w:r>
      <w:proofErr w:type="gramEnd"/>
      <w:r w:rsidR="00CC7367">
        <w:rPr>
          <w:rFonts w:ascii="Times New Roman" w:hAnsi="Times New Roman" w:cs="Times New Roman"/>
          <w:sz w:val="20"/>
          <w:szCs w:val="20"/>
        </w:rPr>
        <w:t xml:space="preserve"> DP3</w:t>
      </w:r>
      <w:r w:rsidR="00CC7367">
        <w:rPr>
          <w:rFonts w:ascii="Times New Roman" w:hAnsi="Times New Roman" w:cs="Times New Roman"/>
          <w:sz w:val="20"/>
          <w:szCs w:val="20"/>
        </w:rPr>
        <w:t xml:space="preserve">   </w:t>
      </w:r>
    </w:p>
    <w:sectPr w:rsidR="009F7AAA" w:rsidRPr="0092612D" w:rsidSect="00C92E12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BF2" w:rsidRDefault="00FA4BF2" w:rsidP="00211D7C">
      <w:pPr>
        <w:spacing w:after="0" w:line="240" w:lineRule="auto"/>
      </w:pPr>
      <w:r>
        <w:separator/>
      </w:r>
    </w:p>
  </w:endnote>
  <w:endnote w:type="continuationSeparator" w:id="0">
    <w:p w:rsidR="00FA4BF2" w:rsidRDefault="00FA4BF2" w:rsidP="0021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BF2" w:rsidRDefault="00FA4BF2" w:rsidP="00211D7C">
      <w:pPr>
        <w:spacing w:after="0" w:line="240" w:lineRule="auto"/>
      </w:pPr>
      <w:r>
        <w:separator/>
      </w:r>
    </w:p>
  </w:footnote>
  <w:footnote w:type="continuationSeparator" w:id="0">
    <w:p w:rsidR="00FA4BF2" w:rsidRDefault="00FA4BF2" w:rsidP="00211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D7C" w:rsidRPr="00C92E12" w:rsidRDefault="008B589F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Objekt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SO 01 přístavba a nástavba, stavební úpravy 2 etapa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   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          I</w:t>
    </w:r>
    <w:r w:rsidR="00855A62" w:rsidRPr="00C92E12">
      <w:rPr>
        <w:rFonts w:ascii="Times New Roman" w:hAnsi="Times New Roman" w:cs="Times New Roman"/>
        <w:sz w:val="20"/>
        <w:szCs w:val="20"/>
      </w:rPr>
      <w:t xml:space="preserve">nvestor: UJF AVČR </w:t>
    </w:r>
    <w:proofErr w:type="spellStart"/>
    <w:r w:rsidR="00855A62" w:rsidRPr="00C92E12">
      <w:rPr>
        <w:rFonts w:ascii="Times New Roman" w:hAnsi="Times New Roman" w:cs="Times New Roman"/>
        <w:sz w:val="20"/>
        <w:szCs w:val="20"/>
      </w:rPr>
      <w:t>v.v.i</w:t>
    </w:r>
    <w:proofErr w:type="spellEnd"/>
    <w:r w:rsidR="00855A62" w:rsidRPr="00C92E12">
      <w:rPr>
        <w:rFonts w:ascii="Times New Roman" w:hAnsi="Times New Roman" w:cs="Times New Roman"/>
        <w:sz w:val="20"/>
        <w:szCs w:val="20"/>
      </w:rPr>
      <w:t>.</w:t>
    </w:r>
  </w:p>
  <w:p w:rsidR="00211D7C" w:rsidRPr="00C92E12" w:rsidRDefault="00855A62" w:rsidP="00211D7C">
    <w:pPr>
      <w:pStyle w:val="Zhlav"/>
      <w:rPr>
        <w:rFonts w:ascii="Times New Roman" w:hAnsi="Times New Roman" w:cs="Times New Roman"/>
        <w:sz w:val="20"/>
        <w:szCs w:val="20"/>
      </w:rPr>
    </w:pPr>
    <w:r w:rsidRPr="00C92E12">
      <w:rPr>
        <w:rFonts w:ascii="Times New Roman" w:hAnsi="Times New Roman" w:cs="Times New Roman"/>
        <w:sz w:val="20"/>
        <w:szCs w:val="20"/>
      </w:rPr>
      <w:t xml:space="preserve"> </w:t>
    </w:r>
    <w:r w:rsidR="00211D7C" w:rsidRPr="00C92E12">
      <w:rPr>
        <w:rFonts w:ascii="Times New Roman" w:hAnsi="Times New Roman" w:cs="Times New Roman"/>
        <w:sz w:val="20"/>
        <w:szCs w:val="20"/>
      </w:rPr>
      <w:t>6. nadzemní podlaží    Požární úsek N6.0</w:t>
    </w:r>
    <w:r w:rsidR="009E1C67">
      <w:rPr>
        <w:rFonts w:ascii="Times New Roman" w:hAnsi="Times New Roman" w:cs="Times New Roman"/>
        <w:sz w:val="20"/>
        <w:szCs w:val="20"/>
      </w:rPr>
      <w:t>3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</w:t>
    </w:r>
    <w:r w:rsidR="000879DC">
      <w:rPr>
        <w:rFonts w:ascii="Times New Roman" w:hAnsi="Times New Roman" w:cs="Times New Roman"/>
        <w:sz w:val="20"/>
        <w:szCs w:val="20"/>
      </w:rPr>
      <w:t>–</w:t>
    </w:r>
    <w:r w:rsidR="00211D7C" w:rsidRPr="00C92E12">
      <w:rPr>
        <w:rFonts w:ascii="Times New Roman" w:hAnsi="Times New Roman" w:cs="Times New Roman"/>
        <w:sz w:val="20"/>
        <w:szCs w:val="20"/>
      </w:rPr>
      <w:t xml:space="preserve"> </w:t>
    </w:r>
    <w:r w:rsidR="000879DC">
      <w:rPr>
        <w:rFonts w:ascii="Times New Roman" w:hAnsi="Times New Roman" w:cs="Times New Roman"/>
        <w:sz w:val="20"/>
        <w:szCs w:val="20"/>
      </w:rPr>
      <w:t xml:space="preserve">sklady                     </w:t>
    </w:r>
    <w:r w:rsidRPr="00C92E12">
      <w:rPr>
        <w:rFonts w:ascii="Times New Roman" w:hAnsi="Times New Roman" w:cs="Times New Roman"/>
        <w:sz w:val="20"/>
        <w:szCs w:val="20"/>
      </w:rPr>
      <w:t xml:space="preserve">          </w:t>
    </w:r>
    <w:r w:rsidR="00C92E1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</w:t>
    </w:r>
    <w:r w:rsidR="008B589F">
      <w:rPr>
        <w:rFonts w:ascii="Times New Roman" w:hAnsi="Times New Roman" w:cs="Times New Roman"/>
        <w:sz w:val="20"/>
        <w:szCs w:val="20"/>
      </w:rPr>
      <w:t xml:space="preserve">                  </w:t>
    </w:r>
    <w:r w:rsidR="00C92E12">
      <w:rPr>
        <w:rFonts w:ascii="Times New Roman" w:hAnsi="Times New Roman" w:cs="Times New Roman"/>
        <w:sz w:val="20"/>
        <w:szCs w:val="20"/>
      </w:rPr>
      <w:t xml:space="preserve">   </w:t>
    </w:r>
    <w:r w:rsidRPr="00C92E12">
      <w:rPr>
        <w:rFonts w:ascii="Times New Roman" w:hAnsi="Times New Roman" w:cs="Times New Roman"/>
        <w:sz w:val="20"/>
        <w:szCs w:val="20"/>
      </w:rPr>
      <w:t xml:space="preserve"> 250 68 Řež u Prahy, Husinec</w:t>
    </w:r>
  </w:p>
  <w:p w:rsidR="00855A62" w:rsidRDefault="00C92E12" w:rsidP="00211D7C">
    <w:pPr>
      <w:pStyle w:val="Zhlav"/>
    </w:pPr>
    <w:r>
      <w:t>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35A77"/>
    <w:multiLevelType w:val="hybridMultilevel"/>
    <w:tmpl w:val="76E81082"/>
    <w:lvl w:ilvl="0" w:tplc="C11E24F6">
      <w:start w:val="6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AAA"/>
    <w:rsid w:val="00075734"/>
    <w:rsid w:val="000879DC"/>
    <w:rsid w:val="000D52C5"/>
    <w:rsid w:val="000E7FE3"/>
    <w:rsid w:val="00102DD0"/>
    <w:rsid w:val="001D342E"/>
    <w:rsid w:val="00211D7C"/>
    <w:rsid w:val="004D14DD"/>
    <w:rsid w:val="00546B04"/>
    <w:rsid w:val="006F2DFD"/>
    <w:rsid w:val="00855A62"/>
    <w:rsid w:val="0089332B"/>
    <w:rsid w:val="008B589F"/>
    <w:rsid w:val="0092612D"/>
    <w:rsid w:val="00955DB5"/>
    <w:rsid w:val="009E1C67"/>
    <w:rsid w:val="009F7AAA"/>
    <w:rsid w:val="00B547E6"/>
    <w:rsid w:val="00C92E12"/>
    <w:rsid w:val="00CC7367"/>
    <w:rsid w:val="00D44C12"/>
    <w:rsid w:val="00F04B6D"/>
    <w:rsid w:val="00F073EE"/>
    <w:rsid w:val="00FA4BF2"/>
    <w:rsid w:val="00FB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C8EFF"/>
  <w15:chartTrackingRefBased/>
  <w15:docId w15:val="{05C1D1F4-9C1A-47A1-83B7-347E31849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1D7C"/>
  </w:style>
  <w:style w:type="paragraph" w:styleId="Zpat">
    <w:name w:val="footer"/>
    <w:basedOn w:val="Normln"/>
    <w:link w:val="ZpatChar"/>
    <w:uiPriority w:val="99"/>
    <w:unhideWhenUsed/>
    <w:rsid w:val="00211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D7C"/>
  </w:style>
  <w:style w:type="paragraph" w:styleId="Odstavecseseznamem">
    <w:name w:val="List Paragraph"/>
    <w:basedOn w:val="Normln"/>
    <w:uiPriority w:val="34"/>
    <w:qFormat/>
    <w:rsid w:val="0092612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B589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B589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chnak.cz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327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8</cp:revision>
  <dcterms:created xsi:type="dcterms:W3CDTF">2018-05-20T18:18:00Z</dcterms:created>
  <dcterms:modified xsi:type="dcterms:W3CDTF">2018-05-23T11:46:00Z</dcterms:modified>
</cp:coreProperties>
</file>